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8A" w:rsidRPr="00CC7863" w:rsidRDefault="0021598A" w:rsidP="006205C8">
      <w:pPr>
        <w:pStyle w:val="Rubrik1"/>
      </w:pPr>
      <w:r w:rsidRPr="00CC7863">
        <w:t xml:space="preserve">Litteraturlista för kurs 714G14, Svenska språket och samhället, 15 </w:t>
      </w:r>
      <w:proofErr w:type="spellStart"/>
      <w:r w:rsidRPr="00CC7863">
        <w:t>hp</w:t>
      </w:r>
      <w:proofErr w:type="spellEnd"/>
      <w:r w:rsidRPr="00CC7863">
        <w:t>.</w:t>
      </w:r>
    </w:p>
    <w:p w:rsidR="0021598A" w:rsidRDefault="0021598A" w:rsidP="0021598A"/>
    <w:p w:rsidR="0021598A" w:rsidRDefault="0021598A" w:rsidP="006205C8">
      <w:pPr>
        <w:pStyle w:val="Rubrik2"/>
      </w:pPr>
      <w:r>
        <w:t>Obligatorisk litteratur</w:t>
      </w:r>
    </w:p>
    <w:p w:rsidR="0021598A" w:rsidRPr="0068117D" w:rsidRDefault="0021598A" w:rsidP="0021598A">
      <w:r w:rsidRPr="0068117D">
        <w:t xml:space="preserve">Fast, Cecilia &amp; </w:t>
      </w:r>
      <w:proofErr w:type="spellStart"/>
      <w:r w:rsidRPr="0068117D">
        <w:t>Kannermark</w:t>
      </w:r>
      <w:proofErr w:type="spellEnd"/>
      <w:r w:rsidRPr="0068117D">
        <w:t xml:space="preserve">, Anita (2002). </w:t>
      </w:r>
      <w:bookmarkStart w:id="0" w:name="_GoBack"/>
      <w:r w:rsidRPr="0068117D">
        <w:rPr>
          <w:i/>
        </w:rPr>
        <w:t>Form i fokus. Övningsbok i grammatik Del C</w:t>
      </w:r>
      <w:bookmarkEnd w:id="0"/>
      <w:r w:rsidRPr="0068117D">
        <w:rPr>
          <w:i/>
        </w:rPr>
        <w:t>.</w:t>
      </w:r>
      <w:r w:rsidRPr="0068117D">
        <w:t xml:space="preserve"> Lund: Folkuniversitetets förlag.</w:t>
      </w:r>
    </w:p>
    <w:p w:rsidR="0021598A" w:rsidRPr="0068117D" w:rsidRDefault="0021598A" w:rsidP="0021598A">
      <w:r w:rsidRPr="0068117D">
        <w:t xml:space="preserve">Fast, Cecilia &amp; </w:t>
      </w:r>
      <w:proofErr w:type="spellStart"/>
      <w:r w:rsidRPr="0068117D">
        <w:t>Kannermark</w:t>
      </w:r>
      <w:proofErr w:type="spellEnd"/>
      <w:r w:rsidRPr="0068117D">
        <w:t xml:space="preserve">, Anita (2006). </w:t>
      </w:r>
      <w:r w:rsidRPr="0068117D">
        <w:rPr>
          <w:i/>
        </w:rPr>
        <w:t>Text i fokus 2. Läsförståelse</w:t>
      </w:r>
      <w:r w:rsidRPr="0068117D">
        <w:t>. Lund: Folkuniversitetets förlag.</w:t>
      </w:r>
    </w:p>
    <w:p w:rsidR="0021598A" w:rsidRDefault="0021598A" w:rsidP="0021598A">
      <w:r w:rsidRPr="0068117D">
        <w:t xml:space="preserve">Hallström, Anna &amp; Östberg, Urban (1997). </w:t>
      </w:r>
      <w:r w:rsidRPr="0068117D">
        <w:rPr>
          <w:i/>
        </w:rPr>
        <w:t>Klara grammatiktest i svenska som främmande språk</w:t>
      </w:r>
      <w:r w:rsidRPr="0068117D">
        <w:t>. Lund: Studentlitteratur.</w:t>
      </w:r>
    </w:p>
    <w:p w:rsidR="0021598A" w:rsidRDefault="0021598A" w:rsidP="0021598A">
      <w:pPr>
        <w:pStyle w:val="Brdtext"/>
      </w:pPr>
      <w:r>
        <w:t xml:space="preserve">Herlitz, Gillis. 2010. </w:t>
      </w:r>
      <w:r>
        <w:rPr>
          <w:i/>
          <w:iCs/>
        </w:rPr>
        <w:t>Kulturgrammatik: hur du ökar din förmåga att umgås över gränserna</w:t>
      </w:r>
      <w:r>
        <w:t>.  Uppsala: Uppsala Publishing House</w:t>
      </w:r>
      <w:r w:rsidR="006205C8">
        <w:t xml:space="preserve">. </w:t>
      </w:r>
    </w:p>
    <w:p w:rsidR="0021598A" w:rsidRDefault="0021598A" w:rsidP="0021598A">
      <w:pPr>
        <w:pStyle w:val="Brdtext"/>
      </w:pPr>
    </w:p>
    <w:p w:rsidR="0021598A" w:rsidRPr="0021598A" w:rsidRDefault="0021598A" w:rsidP="0021598A">
      <w:pPr>
        <w:pStyle w:val="Brdtext"/>
      </w:pPr>
      <w:r>
        <w:rPr>
          <w:i/>
        </w:rPr>
        <w:t>Natur och Kulturs svenska ordbok</w:t>
      </w:r>
      <w:r>
        <w:t>. Stockholm: Natur och Ku</w:t>
      </w:r>
      <w:r w:rsidR="006205C8">
        <w:t>l</w:t>
      </w:r>
      <w:r>
        <w:t>tur</w:t>
      </w:r>
      <w:r w:rsidR="006205C8">
        <w:t xml:space="preserve">. </w:t>
      </w:r>
    </w:p>
    <w:p w:rsidR="00585EFD" w:rsidRDefault="00585EFD" w:rsidP="006205C8">
      <w:pPr>
        <w:rPr>
          <w:i/>
        </w:rPr>
      </w:pPr>
    </w:p>
    <w:p w:rsidR="006205C8" w:rsidRDefault="006205C8" w:rsidP="006205C8">
      <w:r>
        <w:t xml:space="preserve">Språkrådet (2017). </w:t>
      </w:r>
      <w:r w:rsidRPr="006812CA">
        <w:rPr>
          <w:i/>
        </w:rPr>
        <w:t>Svenska skrivregler</w:t>
      </w:r>
      <w:r>
        <w:t>. Upplaga 4. Stockholm: Liber AB.</w:t>
      </w:r>
    </w:p>
    <w:p w:rsidR="003A707C" w:rsidRDefault="003A707C" w:rsidP="003A707C">
      <w:pPr>
        <w:pStyle w:val="Rubrik2"/>
      </w:pPr>
    </w:p>
    <w:p w:rsidR="003A707C" w:rsidRDefault="003A707C" w:rsidP="003A707C">
      <w:pPr>
        <w:pStyle w:val="Rubrik2"/>
      </w:pPr>
      <w:r>
        <w:t>Obligatorisk litteratur som delas ut av läraren</w:t>
      </w:r>
    </w:p>
    <w:p w:rsidR="003A707C" w:rsidRPr="003A707C" w:rsidRDefault="003A707C" w:rsidP="003A707C">
      <w:r>
        <w:t xml:space="preserve">Arena Skolinformation (2015). </w:t>
      </w:r>
      <w:r w:rsidRPr="003A707C">
        <w:rPr>
          <w:i/>
        </w:rPr>
        <w:t>Arbetslivet – Om arbetsmarknaden i Sverige och världen</w:t>
      </w:r>
      <w:r>
        <w:rPr>
          <w:i/>
        </w:rPr>
        <w:t xml:space="preserve">. </w:t>
      </w:r>
      <w:r>
        <w:t xml:space="preserve">Andra upplagan. </w:t>
      </w:r>
    </w:p>
    <w:p w:rsidR="0021598A" w:rsidRDefault="003A707C" w:rsidP="0021598A">
      <w:r>
        <w:t xml:space="preserve">Arena Skolinformation (2015). </w:t>
      </w:r>
      <w:r>
        <w:rPr>
          <w:i/>
        </w:rPr>
        <w:t xml:space="preserve">Arbetsmiljö – Så funkar det. </w:t>
      </w:r>
      <w:r>
        <w:t xml:space="preserve">Andra upplagan. </w:t>
      </w:r>
    </w:p>
    <w:p w:rsidR="003A707C" w:rsidRDefault="003A707C" w:rsidP="0021598A"/>
    <w:p w:rsidR="0021598A" w:rsidRDefault="0021598A" w:rsidP="006205C8">
      <w:pPr>
        <w:pStyle w:val="Rubrik2"/>
      </w:pPr>
      <w:r w:rsidRPr="009B2631">
        <w:t>Ytterligare litteratur enligt lärarnas anvisningar.</w:t>
      </w:r>
    </w:p>
    <w:p w:rsidR="0021598A" w:rsidRPr="0000141C" w:rsidRDefault="0021598A" w:rsidP="0021598A">
      <w:r>
        <w:t>Metodbok för uppsatsskrivande enligt lärarens rekommendationer</w:t>
      </w:r>
    </w:p>
    <w:p w:rsidR="006205C8" w:rsidRPr="00C00789" w:rsidRDefault="006205C8" w:rsidP="006205C8">
      <w:r>
        <w:t xml:space="preserve">Blomström, Vendela och Wennerberg, </w:t>
      </w:r>
      <w:proofErr w:type="spellStart"/>
      <w:r>
        <w:t>Jeanna</w:t>
      </w:r>
      <w:proofErr w:type="spellEnd"/>
      <w:r>
        <w:t xml:space="preserve"> (2015). </w:t>
      </w:r>
      <w:r w:rsidRPr="00C00789">
        <w:rPr>
          <w:i/>
        </w:rPr>
        <w:t>Akademiskt läsande och skrivande</w:t>
      </w:r>
      <w:r>
        <w:t>. Lund: Studentlitteratur.</w:t>
      </w:r>
    </w:p>
    <w:p w:rsidR="006205C8" w:rsidRDefault="006205C8" w:rsidP="006205C8">
      <w:proofErr w:type="spellStart"/>
      <w:r>
        <w:t>Trevisani</w:t>
      </w:r>
      <w:proofErr w:type="spellEnd"/>
      <w:r>
        <w:t xml:space="preserve">, Margareta (2007). </w:t>
      </w:r>
      <w:r>
        <w:rPr>
          <w:i/>
        </w:rPr>
        <w:t>Avancera Gram</w:t>
      </w:r>
      <w:r>
        <w:t>. Stockholm: Liber AB.</w:t>
      </w:r>
    </w:p>
    <w:p w:rsidR="006205C8" w:rsidRDefault="006205C8" w:rsidP="006205C8">
      <w:proofErr w:type="spellStart"/>
      <w:r>
        <w:t>Trevisani</w:t>
      </w:r>
      <w:proofErr w:type="spellEnd"/>
      <w:r>
        <w:t xml:space="preserve">, Margareta (2008). </w:t>
      </w:r>
      <w:r w:rsidRPr="009E2C8A">
        <w:rPr>
          <w:i/>
        </w:rPr>
        <w:t xml:space="preserve">Avancera </w:t>
      </w:r>
      <w:r>
        <w:rPr>
          <w:i/>
        </w:rPr>
        <w:t>Hör</w:t>
      </w:r>
      <w:r>
        <w:t>. Stockholm: Liber AB.</w:t>
      </w:r>
    </w:p>
    <w:p w:rsidR="006205C8" w:rsidRDefault="006205C8" w:rsidP="006205C8">
      <w:proofErr w:type="spellStart"/>
      <w:r>
        <w:t>Trevisani</w:t>
      </w:r>
      <w:proofErr w:type="spellEnd"/>
      <w:r>
        <w:t xml:space="preserve">, Margareta (2008). </w:t>
      </w:r>
      <w:r>
        <w:rPr>
          <w:i/>
        </w:rPr>
        <w:t>Avancera Läs</w:t>
      </w:r>
      <w:r>
        <w:t>. Stockholm: Liber AB.</w:t>
      </w:r>
    </w:p>
    <w:p w:rsidR="006205C8" w:rsidRDefault="006205C8" w:rsidP="006205C8">
      <w:proofErr w:type="spellStart"/>
      <w:r>
        <w:t>Trevisani</w:t>
      </w:r>
      <w:proofErr w:type="spellEnd"/>
      <w:r>
        <w:t xml:space="preserve">, Margareta (2008). </w:t>
      </w:r>
      <w:r>
        <w:rPr>
          <w:i/>
        </w:rPr>
        <w:t>Avancera Ord</w:t>
      </w:r>
      <w:r>
        <w:t>. Stockholm: Liber AB.</w:t>
      </w:r>
    </w:p>
    <w:p w:rsidR="006205C8" w:rsidRDefault="006205C8" w:rsidP="006205C8">
      <w:proofErr w:type="spellStart"/>
      <w:r>
        <w:t>Trevisani</w:t>
      </w:r>
      <w:proofErr w:type="spellEnd"/>
      <w:r>
        <w:t xml:space="preserve">, Margareta (2011). </w:t>
      </w:r>
      <w:r w:rsidRPr="009E2C8A">
        <w:rPr>
          <w:i/>
        </w:rPr>
        <w:t>Avancera Skriv</w:t>
      </w:r>
      <w:r>
        <w:t>. Stockholm: Liber AB.</w:t>
      </w:r>
    </w:p>
    <w:p w:rsidR="0021598A" w:rsidRDefault="0021598A" w:rsidP="0021598A">
      <w:pPr>
        <w:rPr>
          <w:iCs/>
        </w:rPr>
      </w:pPr>
    </w:p>
    <w:p w:rsidR="0021598A" w:rsidRDefault="0021598A" w:rsidP="0021598A"/>
    <w:sectPr w:rsidR="002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7B"/>
    <w:rsid w:val="00063231"/>
    <w:rsid w:val="0021598A"/>
    <w:rsid w:val="003A707C"/>
    <w:rsid w:val="0042487B"/>
    <w:rsid w:val="0058413A"/>
    <w:rsid w:val="00585EFD"/>
    <w:rsid w:val="006205C8"/>
    <w:rsid w:val="0065092B"/>
    <w:rsid w:val="0068117D"/>
    <w:rsid w:val="00866B17"/>
    <w:rsid w:val="009C72C1"/>
    <w:rsid w:val="00A04C02"/>
    <w:rsid w:val="00B03F77"/>
    <w:rsid w:val="00D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5187-23E9-4A9D-B614-ACE1BE88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3F77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21598A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1598A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rdtext">
    <w:name w:val="Body Text"/>
    <w:basedOn w:val="Normal"/>
    <w:link w:val="BrdtextChar"/>
    <w:rsid w:val="0021598A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1598A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20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rsid w:val="0062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C6A8AE624694298E16C184229DC86" ma:contentTypeVersion="4" ma:contentTypeDescription="Skapa ett nytt dokument." ma:contentTypeScope="" ma:versionID="6ae55e56025ce431b0548ccf7facb258">
  <xsd:schema xmlns:xsd="http://www.w3.org/2001/XMLSchema" xmlns:xs="http://www.w3.org/2001/XMLSchema" xmlns:p="http://schemas.microsoft.com/office/2006/metadata/properties" xmlns:ns2="619d1602-0863-4fcb-b2e4-1e261036b2ff" xmlns:ns3="0204b406-4ad9-407e-887f-1243543936f1" targetNamespace="http://schemas.microsoft.com/office/2006/metadata/properties" ma:root="true" ma:fieldsID="c196dde54c5bd325460a586a422ade73" ns2:_="" ns3:_="">
    <xsd:import namespace="619d1602-0863-4fcb-b2e4-1e261036b2ff"/>
    <xsd:import namespace="0204b406-4ad9-407e-887f-1243543936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d1602-0863-4fcb-b2e4-1e261036b2f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4b406-4ad9-407e-887f-1243543936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0204b406-4ad9-407e-887f-1243543936f1" xsi:nil="true"/>
    <_lisam_Description xmlns="619d1602-0863-4fcb-b2e4-1e261036b2ff" xsi:nil="true"/>
  </documentManagement>
</p:properties>
</file>

<file path=customXml/itemProps1.xml><?xml version="1.0" encoding="utf-8"?>
<ds:datastoreItem xmlns:ds="http://schemas.openxmlformats.org/officeDocument/2006/customXml" ds:itemID="{B3A26E50-D2D6-479B-B6D4-B62D51795B23}"/>
</file>

<file path=customXml/itemProps2.xml><?xml version="1.0" encoding="utf-8"?>
<ds:datastoreItem xmlns:ds="http://schemas.openxmlformats.org/officeDocument/2006/customXml" ds:itemID="{B548F04A-03EA-4ADA-AF7F-7C6517B2B2C8}"/>
</file>

<file path=customXml/itemProps3.xml><?xml version="1.0" encoding="utf-8"?>
<ds:datastoreItem xmlns:ds="http://schemas.openxmlformats.org/officeDocument/2006/customXml" ds:itemID="{0385F7BE-343D-443B-A921-1C3738382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Grönås</dc:creator>
  <cp:keywords/>
  <dc:description/>
  <cp:lastModifiedBy>Ioanna Zengler</cp:lastModifiedBy>
  <cp:revision>9</cp:revision>
  <dcterms:created xsi:type="dcterms:W3CDTF">2016-08-15T06:43:00Z</dcterms:created>
  <dcterms:modified xsi:type="dcterms:W3CDTF">2018-07-30T06:48:00Z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0x0101001B0C6A8AE624694298E16C184229DC86</vt:lpwstr>
  </property>
</Properties>
</file>